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16" w:rsidRDefault="009F2F6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1E3D29" w:rsidRPr="001E3D29">
        <w:rPr>
          <w:sz w:val="32"/>
          <w:szCs w:val="32"/>
        </w:rPr>
        <w:t>Børnemiljøvudering</w:t>
      </w:r>
      <w:proofErr w:type="spellEnd"/>
      <w:r w:rsidR="001E3D29" w:rsidRPr="001E3D29">
        <w:rPr>
          <w:sz w:val="32"/>
          <w:szCs w:val="32"/>
        </w:rPr>
        <w:t xml:space="preserve"> på Krudtuglen udarbejdet maj 2017.</w:t>
      </w:r>
    </w:p>
    <w:p w:rsidR="001E3D29" w:rsidRDefault="001E3D29">
      <w:pPr>
        <w:rPr>
          <w:sz w:val="32"/>
          <w:szCs w:val="32"/>
        </w:rPr>
      </w:pPr>
      <w:r>
        <w:rPr>
          <w:sz w:val="32"/>
          <w:szCs w:val="32"/>
        </w:rPr>
        <w:t>Der blev afholdt gruppemøder, hvor</w:t>
      </w:r>
      <w:r w:rsidR="00E927BF">
        <w:rPr>
          <w:sz w:val="32"/>
          <w:szCs w:val="32"/>
        </w:rPr>
        <w:t xml:space="preserve"> der blev talt fysisk </w:t>
      </w:r>
      <w:r>
        <w:rPr>
          <w:sz w:val="32"/>
          <w:szCs w:val="32"/>
        </w:rPr>
        <w:t>- og psykisk</w:t>
      </w:r>
      <w:r w:rsidR="00E927BF">
        <w:rPr>
          <w:sz w:val="32"/>
          <w:szCs w:val="32"/>
        </w:rPr>
        <w:t xml:space="preserve"> og æstetiske børnemiljø.</w:t>
      </w:r>
    </w:p>
    <w:p w:rsidR="00E927BF" w:rsidRDefault="00E927BF">
      <w:pPr>
        <w:rPr>
          <w:sz w:val="32"/>
          <w:szCs w:val="32"/>
        </w:rPr>
      </w:pPr>
      <w:r>
        <w:rPr>
          <w:sz w:val="32"/>
          <w:szCs w:val="32"/>
        </w:rPr>
        <w:t xml:space="preserve">Det fysisk børnemiljø handlede om de fysiske rammer indendørs og udendørs, </w:t>
      </w:r>
      <w:proofErr w:type="spellStart"/>
      <w:r>
        <w:rPr>
          <w:sz w:val="32"/>
          <w:szCs w:val="32"/>
        </w:rPr>
        <w:t>bla</w:t>
      </w:r>
      <w:proofErr w:type="spellEnd"/>
      <w:r>
        <w:rPr>
          <w:sz w:val="32"/>
          <w:szCs w:val="32"/>
        </w:rPr>
        <w:t xml:space="preserve">. Om der er mulighed for bevægelse, fordybelse, gode pladsforhold, </w:t>
      </w:r>
      <w:proofErr w:type="gramStart"/>
      <w:r>
        <w:rPr>
          <w:sz w:val="32"/>
          <w:szCs w:val="32"/>
        </w:rPr>
        <w:t>støj ,</w:t>
      </w:r>
      <w:proofErr w:type="gramEnd"/>
      <w:r>
        <w:rPr>
          <w:sz w:val="32"/>
          <w:szCs w:val="32"/>
        </w:rPr>
        <w:t xml:space="preserve"> lys m.m.</w:t>
      </w:r>
      <w:r w:rsidR="00847C92">
        <w:rPr>
          <w:sz w:val="32"/>
          <w:szCs w:val="32"/>
        </w:rPr>
        <w:t xml:space="preserve"> :</w:t>
      </w:r>
    </w:p>
    <w:p w:rsidR="007741EB" w:rsidRDefault="00A036A0">
      <w:pPr>
        <w:rPr>
          <w:sz w:val="32"/>
          <w:szCs w:val="32"/>
        </w:rPr>
      </w:pPr>
      <w:r>
        <w:rPr>
          <w:sz w:val="32"/>
          <w:szCs w:val="32"/>
        </w:rPr>
        <w:t>Børnene synes at der er</w:t>
      </w:r>
      <w:r w:rsidR="007741EB">
        <w:rPr>
          <w:sz w:val="32"/>
          <w:szCs w:val="32"/>
        </w:rPr>
        <w:t xml:space="preserve"> super gode muligheder for bevægelse både ude og indendørs</w:t>
      </w:r>
      <w:r>
        <w:rPr>
          <w:sz w:val="32"/>
          <w:szCs w:val="32"/>
        </w:rPr>
        <w:t>. Der er</w:t>
      </w:r>
      <w:r w:rsidR="007741EB">
        <w:rPr>
          <w:sz w:val="32"/>
          <w:szCs w:val="32"/>
        </w:rPr>
        <w:t xml:space="preserve"> plads nok på stuerne, men trængsel ved deres garderober især når de kom</w:t>
      </w:r>
      <w:r>
        <w:rPr>
          <w:sz w:val="32"/>
          <w:szCs w:val="32"/>
        </w:rPr>
        <w:t>mer fra skole. Der er en del</w:t>
      </w:r>
      <w:r w:rsidR="007741EB">
        <w:rPr>
          <w:sz w:val="32"/>
          <w:szCs w:val="32"/>
        </w:rPr>
        <w:t xml:space="preserve"> støj indenfor, men ude </w:t>
      </w:r>
      <w:r>
        <w:rPr>
          <w:sz w:val="32"/>
          <w:szCs w:val="32"/>
        </w:rPr>
        <w:t>er der ro og tid til fordybelse. De efterlyser</w:t>
      </w:r>
      <w:r w:rsidR="00985896">
        <w:rPr>
          <w:sz w:val="32"/>
          <w:szCs w:val="32"/>
        </w:rPr>
        <w:t xml:space="preserve"> et stille rum, hvor man evt. kunne læse og spille </w:t>
      </w:r>
      <w:proofErr w:type="spellStart"/>
      <w:r w:rsidR="00985896">
        <w:rPr>
          <w:sz w:val="32"/>
          <w:szCs w:val="32"/>
        </w:rPr>
        <w:t>ipad</w:t>
      </w:r>
      <w:proofErr w:type="spellEnd"/>
      <w:r w:rsidR="00985896">
        <w:rPr>
          <w:sz w:val="32"/>
          <w:szCs w:val="32"/>
        </w:rPr>
        <w:t>.</w:t>
      </w:r>
    </w:p>
    <w:p w:rsidR="009D6933" w:rsidRDefault="009D6933">
      <w:pPr>
        <w:rPr>
          <w:sz w:val="32"/>
          <w:szCs w:val="32"/>
        </w:rPr>
      </w:pPr>
      <w:r>
        <w:rPr>
          <w:sz w:val="32"/>
          <w:szCs w:val="32"/>
        </w:rPr>
        <w:t>Det psykiske miljø handler om, hvordan børnene</w:t>
      </w:r>
      <w:r w:rsidR="00847C92">
        <w:rPr>
          <w:sz w:val="32"/>
          <w:szCs w:val="32"/>
        </w:rPr>
        <w:t xml:space="preserve"> trives med hinanden og de voksne:</w:t>
      </w:r>
    </w:p>
    <w:p w:rsidR="007741EB" w:rsidRDefault="00A036A0">
      <w:pPr>
        <w:rPr>
          <w:sz w:val="32"/>
          <w:szCs w:val="32"/>
        </w:rPr>
      </w:pPr>
      <w:r>
        <w:rPr>
          <w:sz w:val="32"/>
          <w:szCs w:val="32"/>
        </w:rPr>
        <w:t>Alt i alt er</w:t>
      </w:r>
      <w:r w:rsidR="009D6933">
        <w:rPr>
          <w:sz w:val="32"/>
          <w:szCs w:val="32"/>
        </w:rPr>
        <w:t xml:space="preserve"> alle børn glade for at gå på Krudtugle</w:t>
      </w:r>
      <w:r>
        <w:rPr>
          <w:sz w:val="32"/>
          <w:szCs w:val="32"/>
        </w:rPr>
        <w:t>n, de har</w:t>
      </w:r>
      <w:r w:rsidR="009F2F66">
        <w:rPr>
          <w:sz w:val="32"/>
          <w:szCs w:val="32"/>
        </w:rPr>
        <w:t xml:space="preserve"> gode venner og føler</w:t>
      </w:r>
      <w:r w:rsidR="009D6933">
        <w:rPr>
          <w:sz w:val="32"/>
          <w:szCs w:val="32"/>
        </w:rPr>
        <w:t xml:space="preserve"> sig trygge og har tillid til de voksne</w:t>
      </w:r>
      <w:r>
        <w:rPr>
          <w:sz w:val="32"/>
          <w:szCs w:val="32"/>
        </w:rPr>
        <w:t>. De vil</w:t>
      </w:r>
      <w:r w:rsidR="009D6933">
        <w:rPr>
          <w:sz w:val="32"/>
          <w:szCs w:val="32"/>
        </w:rPr>
        <w:t xml:space="preserve"> gerne have mere selvbestemmelse (2.klasserne). Det var kun ca. 2 % der blev drillet men ingen følte sig mobbet. Sproget børnene i</w:t>
      </w:r>
      <w:r w:rsidR="009F2F66">
        <w:rPr>
          <w:sz w:val="32"/>
          <w:szCs w:val="32"/>
        </w:rPr>
        <w:t>mellem kunne godt være bedre.</w:t>
      </w:r>
      <w:r w:rsidR="009D6933">
        <w:rPr>
          <w:sz w:val="32"/>
          <w:szCs w:val="32"/>
        </w:rPr>
        <w:t xml:space="preserve"> </w:t>
      </w:r>
    </w:p>
    <w:p w:rsidR="00847C92" w:rsidRDefault="00847C92">
      <w:pPr>
        <w:rPr>
          <w:sz w:val="32"/>
          <w:szCs w:val="32"/>
        </w:rPr>
      </w:pPr>
      <w:r>
        <w:rPr>
          <w:sz w:val="32"/>
          <w:szCs w:val="32"/>
        </w:rPr>
        <w:t xml:space="preserve">Det æstetiske miljø handler om samspillet mellem omgivelserne og børnene sanser i dagligdagen. Det har betydning for om børnene oplever Krudtuglen som et rart </w:t>
      </w:r>
      <w:proofErr w:type="gramStart"/>
      <w:r>
        <w:rPr>
          <w:sz w:val="32"/>
          <w:szCs w:val="32"/>
        </w:rPr>
        <w:t>sted ,</w:t>
      </w:r>
      <w:proofErr w:type="gramEnd"/>
      <w:r w:rsidR="00F41D0E">
        <w:rPr>
          <w:sz w:val="32"/>
          <w:szCs w:val="32"/>
        </w:rPr>
        <w:t xml:space="preserve"> </w:t>
      </w:r>
      <w:r>
        <w:rPr>
          <w:sz w:val="32"/>
          <w:szCs w:val="32"/>
        </w:rPr>
        <w:t>som motiverer og inspirer og giver dem lyst til at udfolde sig.</w:t>
      </w:r>
    </w:p>
    <w:p w:rsidR="00847C92" w:rsidRDefault="00847C92">
      <w:pPr>
        <w:rPr>
          <w:sz w:val="32"/>
          <w:szCs w:val="32"/>
        </w:rPr>
      </w:pPr>
      <w:r>
        <w:rPr>
          <w:sz w:val="32"/>
          <w:szCs w:val="32"/>
        </w:rPr>
        <w:t>Bø</w:t>
      </w:r>
      <w:r w:rsidR="00A036A0">
        <w:rPr>
          <w:sz w:val="32"/>
          <w:szCs w:val="32"/>
        </w:rPr>
        <w:t xml:space="preserve">rnene kunne godt lide at </w:t>
      </w:r>
      <w:proofErr w:type="spellStart"/>
      <w:r w:rsidR="000B479E">
        <w:rPr>
          <w:sz w:val="32"/>
          <w:szCs w:val="32"/>
        </w:rPr>
        <w:t>bla</w:t>
      </w:r>
      <w:proofErr w:type="spellEnd"/>
      <w:r w:rsidR="000B479E">
        <w:rPr>
          <w:sz w:val="32"/>
          <w:szCs w:val="32"/>
        </w:rPr>
        <w:t xml:space="preserve">. </w:t>
      </w:r>
      <w:proofErr w:type="gramStart"/>
      <w:r w:rsidR="000B479E">
        <w:rPr>
          <w:sz w:val="32"/>
          <w:szCs w:val="32"/>
        </w:rPr>
        <w:t xml:space="preserve">gangen </w:t>
      </w:r>
      <w:r w:rsidR="00A036A0">
        <w:rPr>
          <w:sz w:val="32"/>
          <w:szCs w:val="32"/>
        </w:rPr>
        <w:t xml:space="preserve"> er</w:t>
      </w:r>
      <w:proofErr w:type="gramEnd"/>
      <w:r>
        <w:rPr>
          <w:sz w:val="32"/>
          <w:szCs w:val="32"/>
        </w:rPr>
        <w:t xml:space="preserve"> blevet malet</w:t>
      </w:r>
      <w:r w:rsidR="009F2F66">
        <w:rPr>
          <w:sz w:val="32"/>
          <w:szCs w:val="32"/>
        </w:rPr>
        <w:t xml:space="preserve">. </w:t>
      </w:r>
      <w:proofErr w:type="gramStart"/>
      <w:r w:rsidR="009F2F66">
        <w:rPr>
          <w:sz w:val="32"/>
          <w:szCs w:val="32"/>
        </w:rPr>
        <w:t xml:space="preserve">Indretningen </w:t>
      </w:r>
      <w:r w:rsidR="005A6141">
        <w:rPr>
          <w:sz w:val="32"/>
          <w:szCs w:val="32"/>
        </w:rPr>
        <w:t xml:space="preserve"> og</w:t>
      </w:r>
      <w:proofErr w:type="gramEnd"/>
      <w:r w:rsidR="005A6141">
        <w:rPr>
          <w:sz w:val="32"/>
          <w:szCs w:val="32"/>
        </w:rPr>
        <w:t xml:space="preserve"> </w:t>
      </w:r>
      <w:r w:rsidR="009F2F66">
        <w:rPr>
          <w:sz w:val="32"/>
          <w:szCs w:val="32"/>
        </w:rPr>
        <w:t>det</w:t>
      </w:r>
      <w:r w:rsidR="00A036A0">
        <w:rPr>
          <w:sz w:val="32"/>
          <w:szCs w:val="32"/>
        </w:rPr>
        <w:t>,</w:t>
      </w:r>
      <w:r w:rsidR="009F2F66">
        <w:rPr>
          <w:sz w:val="32"/>
          <w:szCs w:val="32"/>
        </w:rPr>
        <w:t xml:space="preserve"> </w:t>
      </w:r>
      <w:r w:rsidR="005A6141">
        <w:rPr>
          <w:sz w:val="32"/>
          <w:szCs w:val="32"/>
        </w:rPr>
        <w:t>at man kan se de ting man skal</w:t>
      </w:r>
      <w:r>
        <w:rPr>
          <w:sz w:val="32"/>
          <w:szCs w:val="32"/>
        </w:rPr>
        <w:t xml:space="preserve"> bruge på de forskellige stu</w:t>
      </w:r>
      <w:r w:rsidR="00855706">
        <w:rPr>
          <w:sz w:val="32"/>
          <w:szCs w:val="32"/>
        </w:rPr>
        <w:t>er</w:t>
      </w:r>
      <w:r w:rsidR="009F2F66">
        <w:rPr>
          <w:sz w:val="32"/>
          <w:szCs w:val="32"/>
        </w:rPr>
        <w:t xml:space="preserve"> er godt.                                 </w:t>
      </w:r>
      <w:r w:rsidR="00A036A0">
        <w:rPr>
          <w:sz w:val="32"/>
          <w:szCs w:val="32"/>
        </w:rPr>
        <w:t xml:space="preserve"> Salen og toiletterne </w:t>
      </w:r>
      <w:proofErr w:type="gramStart"/>
      <w:r w:rsidR="00A036A0">
        <w:rPr>
          <w:sz w:val="32"/>
          <w:szCs w:val="32"/>
        </w:rPr>
        <w:t>er</w:t>
      </w:r>
      <w:r w:rsidR="008557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lidt</w:t>
      </w:r>
      <w:proofErr w:type="gramEnd"/>
      <w:r>
        <w:rPr>
          <w:sz w:val="32"/>
          <w:szCs w:val="32"/>
        </w:rPr>
        <w:t xml:space="preserve"> kedelige</w:t>
      </w:r>
      <w:r w:rsidR="00A036A0">
        <w:rPr>
          <w:sz w:val="32"/>
          <w:szCs w:val="32"/>
        </w:rPr>
        <w:t xml:space="preserve"> og kan</w:t>
      </w:r>
      <w:r w:rsidR="00855706">
        <w:rPr>
          <w:sz w:val="32"/>
          <w:szCs w:val="32"/>
        </w:rPr>
        <w:t xml:space="preserve"> godt bruge lidt farve. </w:t>
      </w:r>
      <w:r w:rsidR="005A6141">
        <w:rPr>
          <w:sz w:val="32"/>
          <w:szCs w:val="32"/>
        </w:rPr>
        <w:t>Evt. lamineret tegneserier på toiletdøren og sportsmotiver i salen. Overdækning over armgang</w:t>
      </w:r>
      <w:r w:rsidR="009F2F66">
        <w:rPr>
          <w:sz w:val="32"/>
          <w:szCs w:val="32"/>
        </w:rPr>
        <w:t>, så man kan bruge den</w:t>
      </w:r>
      <w:r w:rsidR="00855706">
        <w:rPr>
          <w:sz w:val="32"/>
          <w:szCs w:val="32"/>
        </w:rPr>
        <w:t xml:space="preserve"> i regnvejr var et ønske fra 2. klasserne.</w:t>
      </w:r>
    </w:p>
    <w:p w:rsidR="00855706" w:rsidRDefault="00855706">
      <w:pPr>
        <w:rPr>
          <w:sz w:val="32"/>
          <w:szCs w:val="32"/>
        </w:rPr>
      </w:pPr>
    </w:p>
    <w:p w:rsidR="009D6933" w:rsidRPr="00F41D0E" w:rsidRDefault="00F41D0E">
      <w:pPr>
        <w:rPr>
          <w:sz w:val="32"/>
          <w:szCs w:val="32"/>
          <w:u w:val="single"/>
        </w:rPr>
      </w:pPr>
      <w:r w:rsidRPr="00F41D0E">
        <w:rPr>
          <w:sz w:val="32"/>
          <w:szCs w:val="32"/>
          <w:u w:val="single"/>
        </w:rPr>
        <w:lastRenderedPageBreak/>
        <w:t>Handleplan.</w:t>
      </w:r>
    </w:p>
    <w:p w:rsidR="00F41D0E" w:rsidRDefault="00F41D0E">
      <w:pPr>
        <w:rPr>
          <w:sz w:val="32"/>
          <w:szCs w:val="32"/>
        </w:rPr>
      </w:pPr>
      <w:r>
        <w:rPr>
          <w:sz w:val="32"/>
          <w:szCs w:val="32"/>
        </w:rPr>
        <w:t>Forsat at arbejde med børnenes tiltaleform indbyrdes.</w:t>
      </w:r>
    </w:p>
    <w:p w:rsidR="00F41D0E" w:rsidRDefault="00F41D0E">
      <w:pPr>
        <w:rPr>
          <w:sz w:val="32"/>
          <w:szCs w:val="32"/>
        </w:rPr>
      </w:pPr>
      <w:r>
        <w:rPr>
          <w:sz w:val="32"/>
          <w:szCs w:val="32"/>
        </w:rPr>
        <w:t>At tilbyde børnene et stillerum er ikke muligt, men vi skal have fokus på, at det nuværende rum ” Hyggestuen”, som benyttes til spil, læsning og andre rolige aktiviteter også håndhæves til at være det ” Stille rum”.</w:t>
      </w:r>
    </w:p>
    <w:p w:rsidR="00F41D0E" w:rsidRDefault="00F41D0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41D0E" w:rsidRDefault="00F41D0E">
      <w:pPr>
        <w:rPr>
          <w:sz w:val="32"/>
          <w:szCs w:val="32"/>
        </w:rPr>
      </w:pPr>
      <w:bookmarkStart w:id="0" w:name="_GoBack"/>
      <w:bookmarkEnd w:id="0"/>
    </w:p>
    <w:p w:rsidR="00E927BF" w:rsidRPr="001E3D29" w:rsidRDefault="00E927BF">
      <w:pPr>
        <w:rPr>
          <w:sz w:val="32"/>
          <w:szCs w:val="32"/>
        </w:rPr>
      </w:pPr>
    </w:p>
    <w:sectPr w:rsidR="00E927BF" w:rsidRPr="001E3D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29"/>
    <w:rsid w:val="000B479E"/>
    <w:rsid w:val="001D24FD"/>
    <w:rsid w:val="001E3D29"/>
    <w:rsid w:val="005A6141"/>
    <w:rsid w:val="007741EB"/>
    <w:rsid w:val="00847C92"/>
    <w:rsid w:val="00855706"/>
    <w:rsid w:val="00985896"/>
    <w:rsid w:val="009D6933"/>
    <w:rsid w:val="009F2F66"/>
    <w:rsid w:val="00A036A0"/>
    <w:rsid w:val="00B96DF3"/>
    <w:rsid w:val="00E927BF"/>
    <w:rsid w:val="00F41D0E"/>
    <w:rsid w:val="00F5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1007B-6B6D-436B-A7DE-2E3337E9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7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7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Krudtuglen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Pia Lykke</cp:lastModifiedBy>
  <cp:revision>3</cp:revision>
  <cp:lastPrinted>2017-06-01T11:59:00Z</cp:lastPrinted>
  <dcterms:created xsi:type="dcterms:W3CDTF">2017-06-02T12:15:00Z</dcterms:created>
  <dcterms:modified xsi:type="dcterms:W3CDTF">2017-06-07T08:19:00Z</dcterms:modified>
</cp:coreProperties>
</file>